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7562" w14:textId="393BE445" w:rsidR="00EB5B21" w:rsidRPr="00877B28" w:rsidRDefault="00877B28" w:rsidP="00877B28">
      <w:pPr>
        <w:pStyle w:val="NormalWeb"/>
        <w:jc w:val="center"/>
        <w:rPr>
          <w:b/>
          <w:bCs/>
          <w:color w:val="262626"/>
        </w:rPr>
      </w:pPr>
      <w:r w:rsidRPr="00877B28">
        <w:rPr>
          <w:b/>
          <w:bCs/>
          <w:color w:val="000000"/>
        </w:rPr>
        <w:t>e-Portfolios Takes Over the Classroom</w:t>
      </w:r>
    </w:p>
    <w:p w14:paraId="0D741850" w14:textId="5998AD91" w:rsidR="00EE6FEF" w:rsidRPr="000215D5" w:rsidRDefault="00EE6FEF" w:rsidP="00EE6FEF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15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Mrs. Hunter, </w:t>
      </w:r>
    </w:p>
    <w:p w14:paraId="5DA24893" w14:textId="3504FB33" w:rsidR="000215D5" w:rsidRDefault="000215D5" w:rsidP="00EE6FEF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0215D5">
        <w:rPr>
          <w:rFonts w:ascii="Times New Roman" w:hAnsi="Times New Roman" w:cs="Times New Roman"/>
          <w:color w:val="000000"/>
        </w:rPr>
        <w:t>I am writing to propose a solution to a recurring issue in the classroom</w:t>
      </w:r>
      <w:r>
        <w:rPr>
          <w:rFonts w:ascii="Times New Roman" w:hAnsi="Times New Roman" w:cs="Times New Roman"/>
          <w:color w:val="000000"/>
        </w:rPr>
        <w:t>. S</w:t>
      </w:r>
      <w:r w:rsidRPr="000215D5">
        <w:rPr>
          <w:rFonts w:ascii="Times New Roman" w:hAnsi="Times New Roman" w:cs="Times New Roman"/>
          <w:color w:val="000000"/>
        </w:rPr>
        <w:t xml:space="preserve">tudents </w:t>
      </w:r>
      <w:r>
        <w:rPr>
          <w:rFonts w:ascii="Times New Roman" w:hAnsi="Times New Roman" w:cs="Times New Roman"/>
          <w:color w:val="000000"/>
        </w:rPr>
        <w:t xml:space="preserve">are </w:t>
      </w:r>
      <w:r w:rsidRPr="000215D5">
        <w:rPr>
          <w:rFonts w:ascii="Times New Roman" w:hAnsi="Times New Roman" w:cs="Times New Roman"/>
          <w:color w:val="000000"/>
        </w:rPr>
        <w:t xml:space="preserve">struggling to retain information as they progress from grade to grade. To address this challenge, I </w:t>
      </w:r>
      <w:r>
        <w:rPr>
          <w:rFonts w:ascii="Times New Roman" w:hAnsi="Times New Roman" w:cs="Times New Roman"/>
          <w:color w:val="000000"/>
        </w:rPr>
        <w:t xml:space="preserve">am </w:t>
      </w:r>
      <w:r w:rsidRPr="000215D5">
        <w:rPr>
          <w:rFonts w:ascii="Times New Roman" w:hAnsi="Times New Roman" w:cs="Times New Roman"/>
          <w:color w:val="000000"/>
        </w:rPr>
        <w:t>prop</w:t>
      </w:r>
      <w:r>
        <w:rPr>
          <w:rFonts w:ascii="Times New Roman" w:hAnsi="Times New Roman" w:cs="Times New Roman"/>
          <w:color w:val="000000"/>
        </w:rPr>
        <w:t>osing</w:t>
      </w:r>
      <w:r w:rsidRPr="000215D5">
        <w:rPr>
          <w:rFonts w:ascii="Times New Roman" w:hAnsi="Times New Roman" w:cs="Times New Roman"/>
          <w:color w:val="000000"/>
        </w:rPr>
        <w:t xml:space="preserve"> the implementation of student</w:t>
      </w:r>
      <w:r w:rsidR="00924454">
        <w:rPr>
          <w:rFonts w:ascii="Times New Roman" w:hAnsi="Times New Roman" w:cs="Times New Roman"/>
          <w:color w:val="000000"/>
        </w:rPr>
        <w:t xml:space="preserve"> </w:t>
      </w:r>
      <w:r w:rsidRPr="000215D5">
        <w:rPr>
          <w:rFonts w:ascii="Times New Roman" w:hAnsi="Times New Roman" w:cs="Times New Roman"/>
          <w:color w:val="000000"/>
        </w:rPr>
        <w:t xml:space="preserve">created e-Portfolios. </w:t>
      </w:r>
      <w:r>
        <w:rPr>
          <w:rFonts w:ascii="Times New Roman" w:hAnsi="Times New Roman" w:cs="Times New Roman"/>
          <w:color w:val="000000"/>
        </w:rPr>
        <w:t>At the b</w:t>
      </w:r>
      <w:r w:rsidRPr="000215D5">
        <w:rPr>
          <w:rFonts w:ascii="Times New Roman" w:hAnsi="Times New Roman" w:cs="Times New Roman"/>
          <w:color w:val="000000"/>
        </w:rPr>
        <w:t>eginning of the school year, students would continually add content to their e-Portfolios, using them as study guides for finals and as resources when absent.</w:t>
      </w:r>
    </w:p>
    <w:p w14:paraId="2CC0D69F" w14:textId="1C54D03A" w:rsidR="00665CBD" w:rsidRPr="00665CBD" w:rsidRDefault="00665CBD" w:rsidP="00665CBD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benefits of the e-portfolio</w:t>
      </w:r>
      <w:r w:rsidR="00CA2B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include fostering student accountability and creating a comprehensive, personalized study source. One key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benefit </w:t>
      </w:r>
      <w:r w:rsidR="00CA2BB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creating an e-Portfolio is it will connect the TEKS using vertical alignment. “</w:t>
      </w:r>
      <w:r w:rsidRPr="00EE6FE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By aligning the curriculum across grade levels, students can build on prior knowledge and skills, leading to a deeper understanding of concepts” (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Verma 2023</w:t>
      </w:r>
      <w:r w:rsidRPr="00EE6FE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).</w:t>
      </w:r>
      <w:r w:rsidRPr="00EE6FEF">
        <w:rPr>
          <w:rFonts w:ascii="Arial" w:eastAsia="Times New Roman" w:hAnsi="Arial" w:cs="Arial"/>
          <w:b/>
          <w:bCs/>
          <w:color w:val="4D5051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3F1C2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t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e-Portfolio</w:t>
      </w:r>
      <w:r w:rsidR="003F1C2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students can upload links to each of the TEK as it is being </w:t>
      </w:r>
      <w:r w:rsidR="003231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introduced, embedding their work so that teachers can easily monitor progress and assess understanding.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231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system will help educators identify areas where reteaching or reinforcement is needed.</w:t>
      </w:r>
    </w:p>
    <w:p w14:paraId="4E8AC01A" w14:textId="1319CE10" w:rsidR="00EE6FEF" w:rsidRPr="00EE6FEF" w:rsidRDefault="00EE6FEF" w:rsidP="00EE6FEF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By making the portfolio digital, the students will continually add </w:t>
      </w:r>
      <w:r w:rsidR="00F0447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new TEKS to the e-Portfolio as it is being taught.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If the student</w:t>
      </w:r>
      <w:r w:rsidR="00F0447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were to be absent, they can </w:t>
      </w:r>
      <w:r w:rsidR="008058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access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B78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oogle </w:t>
      </w:r>
      <w:r w:rsidR="00BB78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lassroom </w:t>
      </w:r>
      <w:r w:rsidR="008058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review instructional materials and update their e-Portfolio accordingly.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This </w:t>
      </w:r>
      <w:r w:rsidR="009244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approach </w:t>
      </w:r>
      <w:r w:rsidR="00DA52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foster</w:t>
      </w:r>
      <w:r w:rsidR="009244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DA52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accountab</w:t>
      </w:r>
      <w:r w:rsidR="00DA52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ility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responsib</w:t>
      </w:r>
      <w:r w:rsidR="00DA52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ility 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their own learning</w:t>
      </w:r>
      <w:r w:rsidR="00DA52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3A120FD" w14:textId="6E4D5716" w:rsidR="00667938" w:rsidRDefault="00EE6FEF" w:rsidP="00667938">
      <w:pPr>
        <w:spacing w:line="480" w:lineRule="auto"/>
        <w:ind w:firstLine="720"/>
        <w:rPr>
          <w:rFonts w:ascii="-webkit-standard" w:hAnsi="-webkit-standard"/>
          <w:color w:val="000000"/>
          <w:sz w:val="27"/>
          <w:szCs w:val="27"/>
        </w:rPr>
      </w:pP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implement the new e-portfolio, I would need </w:t>
      </w:r>
      <w:r w:rsidR="006D7F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require a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set of chrome books</w:t>
      </w:r>
      <w:r w:rsidR="006D7F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that are up to date</w:t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technology</w:t>
      </w:r>
      <w:r w:rsidR="006679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67938" w:rsidRPr="006679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tools</w:t>
      </w:r>
      <w:r w:rsidR="004A1B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that are necessary for the student</w:t>
      </w:r>
      <w:r w:rsidR="000853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4A1B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be successful</w:t>
      </w:r>
      <w:r w:rsidRPr="006679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667938" w:rsidRPr="00667938">
        <w:rPr>
          <w:rFonts w:ascii="Times New Roman" w:hAnsi="Times New Roman" w:cs="Times New Roman"/>
          <w:color w:val="000000"/>
        </w:rPr>
        <w:t>Additionally, subscriptions to software for editing and a digital library for accessing reading materials would be beneficial.</w:t>
      </w:r>
      <w:r w:rsidR="00667938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3B40166B" w14:textId="77777777" w:rsidR="00EC0EA3" w:rsidRDefault="00EC0EA3" w:rsidP="00667938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For a successful implementation, I would require support from the district in the following ways:</w:t>
      </w:r>
    </w:p>
    <w:p w14:paraId="72F6E1FD" w14:textId="77777777" w:rsidR="00EC0EA3" w:rsidRDefault="00EC0EA3" w:rsidP="00EC0EA3">
      <w:pPr>
        <w:numPr>
          <w:ilvl w:val="0"/>
          <w:numId w:val="1"/>
        </w:numPr>
        <w:spacing w:before="240" w:after="240" w:line="48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0E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Teacher Training:</w:t>
      </w:r>
      <w:r w:rsidRPr="00EC0E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45-minute professional development session at the beginning of each semester to train teachers on e-Portfolio integration.</w:t>
      </w:r>
    </w:p>
    <w:p w14:paraId="4D6B2D5C" w14:textId="77777777" w:rsidR="00A251C5" w:rsidRDefault="00EC0EA3" w:rsidP="00A251C5">
      <w:pPr>
        <w:numPr>
          <w:ilvl w:val="0"/>
          <w:numId w:val="1"/>
        </w:numPr>
        <w:spacing w:before="240" w:after="240" w:line="48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C0E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Data Management:</w:t>
      </w:r>
      <w:r w:rsidRPr="00EC0E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Upon student graduation, the district should delete their Google Drive accounts to optimize storage and reduce costs. The only drawback to this is the potential need for account restoration if a student leaves and later returns to the district.</w:t>
      </w:r>
    </w:p>
    <w:p w14:paraId="52D950AD" w14:textId="11218154" w:rsidR="00A251C5" w:rsidRPr="00A251C5" w:rsidRDefault="00A251C5" w:rsidP="00A251C5">
      <w:pPr>
        <w:spacing w:before="240" w:after="240" w:line="48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51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ensure cost efficiency, I propose piloting the e-Portfolio initiative within my content area, as only one other teacher and I teach Anatomy and Physiology. If successful, we can expand the program to the science department and, eventually, the entire school.</w:t>
      </w:r>
    </w:p>
    <w:p w14:paraId="182ECD38" w14:textId="6AA784BA" w:rsidR="00EE6FEF" w:rsidRDefault="00FA7E9F" w:rsidP="00FA7E9F">
      <w:pPr>
        <w:spacing w:line="480" w:lineRule="auto"/>
        <w:rPr>
          <w:rFonts w:ascii="Times New Roman" w:hAnsi="Times New Roman" w:cs="Times New Roman"/>
          <w:color w:val="000000"/>
        </w:rPr>
      </w:pPr>
      <w:r w:rsidRPr="00FA7E9F">
        <w:rPr>
          <w:rFonts w:ascii="Times New Roman" w:hAnsi="Times New Roman" w:cs="Times New Roman"/>
          <w:color w:val="000000"/>
        </w:rPr>
        <w:t>I appreciate your consideration of this proposal. Implementing e-Portfolios will provide significant benefits for both teachers and, most importantly, our students.</w:t>
      </w:r>
    </w:p>
    <w:p w14:paraId="69376755" w14:textId="77777777" w:rsidR="00E714D3" w:rsidRPr="00FA7E9F" w:rsidRDefault="00E714D3" w:rsidP="00FA7E9F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8395FD" w14:textId="77777777" w:rsidR="00EE6FEF" w:rsidRDefault="00EE6FEF" w:rsidP="00E577FF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Sincerely,</w:t>
      </w:r>
    </w:p>
    <w:p w14:paraId="78D2A642" w14:textId="77777777" w:rsidR="00E714D3" w:rsidRPr="00EE6FEF" w:rsidRDefault="00E714D3" w:rsidP="00E577FF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878BBA" w14:textId="634A8E18" w:rsidR="00FA7E9F" w:rsidRDefault="00EE6FEF" w:rsidP="00EE6FEF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Leslie Gutierrez</w:t>
      </w:r>
    </w:p>
    <w:p w14:paraId="53A664C6" w14:textId="63B4F51A" w:rsidR="00E714D3" w:rsidRDefault="00E714D3" w:rsidP="00EE6FEF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North Shore Senior High School</w:t>
      </w:r>
    </w:p>
    <w:p w14:paraId="1B3CEE05" w14:textId="35A28C99" w:rsidR="00E714D3" w:rsidRPr="00EE6FEF" w:rsidRDefault="00E714D3" w:rsidP="00EE6FEF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832.386</w:t>
      </w:r>
      <w:r w:rsidR="002C19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4242</w:t>
      </w:r>
    </w:p>
    <w:p w14:paraId="44B4D636" w14:textId="77777777" w:rsidR="00EE6FEF" w:rsidRPr="00EE6FEF" w:rsidRDefault="00EE6FEF" w:rsidP="00EE6FEF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E6F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88ABDB1" w14:textId="77777777" w:rsidR="00EE6FEF" w:rsidRPr="00EE6FEF" w:rsidRDefault="00EE6FEF" w:rsidP="00EE6FE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1688C" w14:textId="1A176001" w:rsidR="0058614E" w:rsidRDefault="0058614E"/>
    <w:p w14:paraId="54BABC05" w14:textId="77777777" w:rsidR="00BC3807" w:rsidRDefault="00BC3807" w:rsidP="00BC3807">
      <w:pPr>
        <w:spacing w:line="480" w:lineRule="auto"/>
        <w:rPr>
          <w:rFonts w:ascii="Times New Roman" w:hAnsi="Times New Roman" w:cs="Times New Roman"/>
        </w:rPr>
      </w:pPr>
    </w:p>
    <w:p w14:paraId="30ED6D19" w14:textId="742F46C4" w:rsidR="008932CC" w:rsidRPr="00BC3807" w:rsidRDefault="0058614E" w:rsidP="00BC380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3807">
        <w:rPr>
          <w:rFonts w:ascii="Times New Roman" w:hAnsi="Times New Roman" w:cs="Times New Roman"/>
          <w:b/>
          <w:bCs/>
        </w:rPr>
        <w:lastRenderedPageBreak/>
        <w:t>References</w:t>
      </w:r>
    </w:p>
    <w:p w14:paraId="65AD9276" w14:textId="079FC6AA" w:rsidR="0058614E" w:rsidRDefault="006215B8" w:rsidP="006215B8">
      <w:pPr>
        <w:spacing w:line="480" w:lineRule="auto"/>
        <w:jc w:val="center"/>
        <w:rPr>
          <w:rStyle w:val="Hyperlink"/>
          <w:rFonts w:ascii="Times New Roman" w:hAnsi="Times New Roman" w:cs="Times New Roman"/>
        </w:rPr>
      </w:pPr>
      <w:r w:rsidRPr="006215B8">
        <w:rPr>
          <w:rFonts w:ascii="Times New Roman" w:hAnsi="Times New Roman" w:cs="Times New Roman"/>
          <w:color w:val="000000"/>
        </w:rPr>
        <w:t>Verma, Y. (October 2023).</w:t>
      </w:r>
      <w:r w:rsidRPr="006215B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215B8">
        <w:rPr>
          <w:rStyle w:val="Emphasis"/>
          <w:rFonts w:ascii="Times New Roman" w:hAnsi="Times New Roman" w:cs="Times New Roman"/>
          <w:color w:val="000000"/>
        </w:rPr>
        <w:t>Bridging Content Gaps: The Importance of Vertical Alignment.</w:t>
      </w:r>
      <w:r w:rsidRPr="006215B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215B8">
        <w:rPr>
          <w:rFonts w:ascii="Times New Roman" w:hAnsi="Times New Roman" w:cs="Times New Roman"/>
          <w:color w:val="000000"/>
        </w:rPr>
        <w:t>TEACH Magazine.</w:t>
      </w:r>
      <w:r w:rsidRPr="006215B8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8" w:tgtFrame="_new" w:history="1">
        <w:r w:rsidRPr="006215B8">
          <w:rPr>
            <w:rStyle w:val="Hyperlink"/>
            <w:rFonts w:ascii="Times New Roman" w:hAnsi="Times New Roman" w:cs="Times New Roman"/>
          </w:rPr>
          <w:t>https://teachmag.com/archives/23544</w:t>
        </w:r>
      </w:hyperlink>
    </w:p>
    <w:p w14:paraId="3054B7CC" w14:textId="77777777" w:rsidR="006215B8" w:rsidRPr="006215B8" w:rsidRDefault="006215B8" w:rsidP="006215B8">
      <w:pPr>
        <w:rPr>
          <w:rFonts w:ascii="Times New Roman" w:hAnsi="Times New Roman" w:cs="Times New Roman"/>
        </w:rPr>
      </w:pPr>
    </w:p>
    <w:p w14:paraId="709A9F6A" w14:textId="77777777" w:rsidR="006215B8" w:rsidRDefault="006215B8" w:rsidP="006215B8">
      <w:pPr>
        <w:rPr>
          <w:rStyle w:val="Hyperlink"/>
          <w:rFonts w:ascii="Times New Roman" w:hAnsi="Times New Roman" w:cs="Times New Roman"/>
        </w:rPr>
      </w:pPr>
    </w:p>
    <w:p w14:paraId="6EF394C2" w14:textId="119ED8C8" w:rsidR="006215B8" w:rsidRPr="006215B8" w:rsidRDefault="006215B8" w:rsidP="006215B8">
      <w:pPr>
        <w:tabs>
          <w:tab w:val="left" w:pos="5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215B8" w:rsidRPr="006215B8" w:rsidSect="002F26D3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BF7C" w14:textId="77777777" w:rsidR="005D721C" w:rsidRDefault="005D721C" w:rsidP="002F26D3">
      <w:r>
        <w:separator/>
      </w:r>
    </w:p>
  </w:endnote>
  <w:endnote w:type="continuationSeparator" w:id="0">
    <w:p w14:paraId="66CF8924" w14:textId="77777777" w:rsidR="005D721C" w:rsidRDefault="005D721C" w:rsidP="002F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BEBF" w14:textId="77777777" w:rsidR="005D721C" w:rsidRDefault="005D721C" w:rsidP="002F26D3">
      <w:r>
        <w:separator/>
      </w:r>
    </w:p>
  </w:footnote>
  <w:footnote w:type="continuationSeparator" w:id="0">
    <w:p w14:paraId="0E2B7429" w14:textId="77777777" w:rsidR="005D721C" w:rsidRDefault="005D721C" w:rsidP="002F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575844"/>
      <w:docPartObj>
        <w:docPartGallery w:val="Page Numbers (Top of Page)"/>
        <w:docPartUnique/>
      </w:docPartObj>
    </w:sdtPr>
    <w:sdtContent>
      <w:p w14:paraId="798DEED0" w14:textId="55221DEA" w:rsidR="00C22299" w:rsidRDefault="00C22299" w:rsidP="00DD282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D25CD8" w14:textId="77777777" w:rsidR="00C22299" w:rsidRDefault="00C22299" w:rsidP="00C222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4058695"/>
      <w:docPartObj>
        <w:docPartGallery w:val="Page Numbers (Top of Page)"/>
        <w:docPartUnique/>
      </w:docPartObj>
    </w:sdtPr>
    <w:sdtContent>
      <w:p w14:paraId="08181B9F" w14:textId="79B57D9C" w:rsidR="00C22299" w:rsidRDefault="00C22299" w:rsidP="00DD282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88456FE" w14:textId="62DD3246" w:rsidR="00C22299" w:rsidRPr="00EA2C7E" w:rsidRDefault="00C22299" w:rsidP="00C22299">
    <w:pPr>
      <w:pStyle w:val="Header"/>
      <w:ind w:right="360"/>
      <w:rPr>
        <w:rFonts w:ascii="Times New Roman" w:hAnsi="Times New Roman" w:cs="Times New Roman"/>
      </w:rPr>
    </w:pPr>
    <w:r w:rsidRPr="00EA2C7E">
      <w:rPr>
        <w:rFonts w:ascii="Times New Roman" w:hAnsi="Times New Roman" w:cs="Times New Roman"/>
      </w:rPr>
      <w:t>INNOVATION PROPOSAL</w:t>
    </w:r>
    <w:r w:rsidRPr="00EA2C7E">
      <w:rPr>
        <w:rFonts w:ascii="Times New Roman" w:hAnsi="Times New Roman" w:cs="Times New Roman"/>
      </w:rPr>
      <w:tab/>
    </w:r>
    <w:r w:rsidRPr="00EA2C7E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03E5" w14:textId="2781F945" w:rsidR="002F26D3" w:rsidRPr="002F26D3" w:rsidRDefault="002F26D3">
    <w:pPr>
      <w:pStyle w:val="Header"/>
      <w:rPr>
        <w:rFonts w:ascii="Times New Roman" w:hAnsi="Times New Roman" w:cs="Times New Roman"/>
      </w:rPr>
    </w:pPr>
    <w:r w:rsidRPr="002F26D3">
      <w:rPr>
        <w:rFonts w:ascii="Times New Roman" w:hAnsi="Times New Roman" w:cs="Times New Roman"/>
      </w:rPr>
      <w:t>Running head: INNOVATION PROPOSAL</w:t>
    </w:r>
    <w:r w:rsidRPr="002F26D3">
      <w:rPr>
        <w:rFonts w:ascii="Times New Roman" w:hAnsi="Times New Roman" w:cs="Times New Roman"/>
      </w:rPr>
      <w:tab/>
    </w:r>
    <w:r w:rsidRPr="002F26D3">
      <w:rPr>
        <w:rFonts w:ascii="Times New Roman" w:hAnsi="Times New Roman" w:cs="Times New Roman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2356"/>
    <w:multiLevelType w:val="multilevel"/>
    <w:tmpl w:val="C57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BA"/>
    <w:rsid w:val="000215D5"/>
    <w:rsid w:val="00063C36"/>
    <w:rsid w:val="00080304"/>
    <w:rsid w:val="000853F7"/>
    <w:rsid w:val="000E4CAE"/>
    <w:rsid w:val="001529B8"/>
    <w:rsid w:val="00161C4E"/>
    <w:rsid w:val="00192B3F"/>
    <w:rsid w:val="001A6CDE"/>
    <w:rsid w:val="00204D22"/>
    <w:rsid w:val="0028672C"/>
    <w:rsid w:val="002B14C8"/>
    <w:rsid w:val="002B5CD0"/>
    <w:rsid w:val="002C19D8"/>
    <w:rsid w:val="002D64CC"/>
    <w:rsid w:val="002E440D"/>
    <w:rsid w:val="002F26D3"/>
    <w:rsid w:val="0030118E"/>
    <w:rsid w:val="003231F2"/>
    <w:rsid w:val="003D79A1"/>
    <w:rsid w:val="003F1C20"/>
    <w:rsid w:val="004A1B0B"/>
    <w:rsid w:val="00531A43"/>
    <w:rsid w:val="0058614E"/>
    <w:rsid w:val="00590A6F"/>
    <w:rsid w:val="005B3261"/>
    <w:rsid w:val="005D721C"/>
    <w:rsid w:val="005E5146"/>
    <w:rsid w:val="006215B8"/>
    <w:rsid w:val="0064566D"/>
    <w:rsid w:val="00665CBD"/>
    <w:rsid w:val="00667938"/>
    <w:rsid w:val="00675120"/>
    <w:rsid w:val="006D7F1B"/>
    <w:rsid w:val="007203EE"/>
    <w:rsid w:val="0074683A"/>
    <w:rsid w:val="0078310E"/>
    <w:rsid w:val="00805897"/>
    <w:rsid w:val="00823A99"/>
    <w:rsid w:val="00853330"/>
    <w:rsid w:val="00877B28"/>
    <w:rsid w:val="008932CC"/>
    <w:rsid w:val="008A0605"/>
    <w:rsid w:val="008B41C8"/>
    <w:rsid w:val="00916013"/>
    <w:rsid w:val="009239BA"/>
    <w:rsid w:val="00924454"/>
    <w:rsid w:val="009506FC"/>
    <w:rsid w:val="009A7736"/>
    <w:rsid w:val="009B4252"/>
    <w:rsid w:val="00A05CF7"/>
    <w:rsid w:val="00A07D4C"/>
    <w:rsid w:val="00A251C5"/>
    <w:rsid w:val="00BB789F"/>
    <w:rsid w:val="00BC3807"/>
    <w:rsid w:val="00BD7CC5"/>
    <w:rsid w:val="00BE09A1"/>
    <w:rsid w:val="00C11C7B"/>
    <w:rsid w:val="00C22299"/>
    <w:rsid w:val="00CA2BBD"/>
    <w:rsid w:val="00CD4A83"/>
    <w:rsid w:val="00CF08C9"/>
    <w:rsid w:val="00D5548B"/>
    <w:rsid w:val="00D9404D"/>
    <w:rsid w:val="00DA5283"/>
    <w:rsid w:val="00DC1A49"/>
    <w:rsid w:val="00E577FF"/>
    <w:rsid w:val="00E714D3"/>
    <w:rsid w:val="00EA2C7E"/>
    <w:rsid w:val="00EA42D0"/>
    <w:rsid w:val="00EB1319"/>
    <w:rsid w:val="00EB5B21"/>
    <w:rsid w:val="00EC0EA3"/>
    <w:rsid w:val="00EE6FEF"/>
    <w:rsid w:val="00F04476"/>
    <w:rsid w:val="00FA7E9F"/>
    <w:rsid w:val="00FB224E"/>
    <w:rsid w:val="00FB3E29"/>
    <w:rsid w:val="00FB4A2C"/>
    <w:rsid w:val="00F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2440"/>
  <w15:chartTrackingRefBased/>
  <w15:docId w15:val="{53A2B03D-0E06-F940-B949-97703BA2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9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E6F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2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6D3"/>
  </w:style>
  <w:style w:type="paragraph" w:styleId="Footer">
    <w:name w:val="footer"/>
    <w:basedOn w:val="Normal"/>
    <w:link w:val="FooterChar"/>
    <w:uiPriority w:val="99"/>
    <w:unhideWhenUsed/>
    <w:rsid w:val="002F2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6D3"/>
  </w:style>
  <w:style w:type="character" w:styleId="PageNumber">
    <w:name w:val="page number"/>
    <w:basedOn w:val="DefaultParagraphFont"/>
    <w:uiPriority w:val="99"/>
    <w:semiHidden/>
    <w:unhideWhenUsed/>
    <w:rsid w:val="00C22299"/>
  </w:style>
  <w:style w:type="character" w:styleId="Hyperlink">
    <w:name w:val="Hyperlink"/>
    <w:basedOn w:val="DefaultParagraphFont"/>
    <w:uiPriority w:val="99"/>
    <w:unhideWhenUsed/>
    <w:rsid w:val="001A6C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8C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8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9A1"/>
    <w:rPr>
      <w:b/>
      <w:bCs/>
    </w:rPr>
  </w:style>
  <w:style w:type="character" w:customStyle="1" w:styleId="apple-converted-space">
    <w:name w:val="apple-converted-space"/>
    <w:basedOn w:val="DefaultParagraphFont"/>
    <w:rsid w:val="006215B8"/>
  </w:style>
  <w:style w:type="character" w:styleId="Emphasis">
    <w:name w:val="Emphasis"/>
    <w:basedOn w:val="DefaultParagraphFont"/>
    <w:uiPriority w:val="20"/>
    <w:qFormat/>
    <w:rsid w:val="006215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mag.com/archives/2354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449899-DC7B-F34F-B921-3E7B2B6C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 Gutierrez</dc:creator>
  <cp:keywords/>
  <dc:description/>
  <cp:lastModifiedBy>Leslie M Gutierrez</cp:lastModifiedBy>
  <cp:revision>115</cp:revision>
  <dcterms:created xsi:type="dcterms:W3CDTF">2025-02-02T03:50:00Z</dcterms:created>
  <dcterms:modified xsi:type="dcterms:W3CDTF">2025-03-05T02:11:00Z</dcterms:modified>
</cp:coreProperties>
</file>